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19E1C" w14:textId="77777777" w:rsidR="00FA680B" w:rsidRDefault="00FA680B" w:rsidP="00FA680B">
      <w:pPr>
        <w:jc w:val="center"/>
        <w:rPr>
          <w:b/>
          <w:bCs/>
          <w:lang w:val="sq-AL"/>
        </w:rPr>
      </w:pPr>
      <w:r>
        <w:rPr>
          <w:b/>
          <w:bCs/>
          <w:lang w:val="sq-AL"/>
        </w:rPr>
        <w:t xml:space="preserve">                                                      </w:t>
      </w:r>
    </w:p>
    <w:p w14:paraId="3788F7F9" w14:textId="197E77AB" w:rsidR="0088208F" w:rsidRPr="0088208F" w:rsidRDefault="0088208F" w:rsidP="00FA680B">
      <w:pPr>
        <w:jc w:val="center"/>
        <w:rPr>
          <w:b/>
          <w:bCs/>
          <w:lang w:val="sq-AL"/>
        </w:rPr>
      </w:pPr>
      <w:r w:rsidRPr="0088208F">
        <w:rPr>
          <w:b/>
          <w:bCs/>
          <w:lang w:val="sq-AL"/>
        </w:rPr>
        <w:t>INVITATION TO PARTICIPATE</w:t>
      </w:r>
    </w:p>
    <w:p w14:paraId="1C9DE2FA" w14:textId="4F009634" w:rsidR="0088208F" w:rsidRDefault="0088208F" w:rsidP="008C62FD">
      <w:pPr>
        <w:jc w:val="both"/>
        <w:rPr>
          <w:lang w:val="sq-AL"/>
        </w:rPr>
      </w:pPr>
      <w:r w:rsidRPr="0088208F">
        <w:rPr>
          <w:lang w:val="sq-AL"/>
        </w:rPr>
        <w:t>The Department of Pedagogy-Psychology, Faculty of Social Sciences,</w:t>
      </w:r>
      <w:r w:rsidR="009523CF">
        <w:rPr>
          <w:lang w:val="sq-AL"/>
        </w:rPr>
        <w:t xml:space="preserve"> and the Center of Profesional Development of</w:t>
      </w:r>
      <w:r w:rsidRPr="0088208F">
        <w:rPr>
          <w:lang w:val="sq-AL"/>
        </w:rPr>
        <w:t xml:space="preserve"> University of Tirana, in cooperation with the University of Bergen, Norway during the implementation of the ERASMUS + project, KA171, in the period from April 21 to 26, 2024, will carry out a series of activities with students of the second and third cycle (doctorate)</w:t>
      </w:r>
      <w:r>
        <w:rPr>
          <w:lang w:val="sq-AL"/>
        </w:rPr>
        <w:t xml:space="preserve">, </w:t>
      </w:r>
      <w:r w:rsidRPr="0088208F">
        <w:rPr>
          <w:lang w:val="sq-AL"/>
        </w:rPr>
        <w:t>as well as with the new academic staff related to scientific research methodology and research ethics according to the plan:</w:t>
      </w:r>
    </w:p>
    <w:p w14:paraId="648F2F51" w14:textId="4C49D5B6" w:rsidR="008C62FD" w:rsidRPr="008C62FD" w:rsidRDefault="008C62FD" w:rsidP="0088208F">
      <w:pPr>
        <w:rPr>
          <w:b/>
          <w:bCs/>
          <w:lang w:val="sq-AL"/>
        </w:rPr>
      </w:pPr>
      <w:r w:rsidRPr="008C62FD">
        <w:rPr>
          <w:b/>
          <w:bCs/>
          <w:lang w:val="sq-AL"/>
        </w:rPr>
        <w:t>Place: Faculty of Social Science, Third Floor, Auditorium 219</w:t>
      </w:r>
    </w:p>
    <w:p w14:paraId="594E2D89" w14:textId="3AD7E7DD" w:rsidR="00553244" w:rsidRPr="0088208F" w:rsidRDefault="0088208F" w:rsidP="00553244">
      <w:pPr>
        <w:rPr>
          <w:b/>
          <w:bCs/>
          <w:lang w:val="sq-AL"/>
        </w:rPr>
      </w:pPr>
      <w:r w:rsidRPr="0088208F">
        <w:rPr>
          <w:b/>
          <w:bCs/>
          <w:lang w:val="sq-AL"/>
        </w:rPr>
        <w:t>Language used during the presentation: English</w:t>
      </w:r>
      <w:bookmarkStart w:id="0" w:name="_GoBack"/>
      <w:bookmarkEnd w:id="0"/>
    </w:p>
    <w:tbl>
      <w:tblPr>
        <w:tblStyle w:val="TableGrid"/>
        <w:tblW w:w="10513" w:type="dxa"/>
        <w:jc w:val="center"/>
        <w:tblLayout w:type="fixed"/>
        <w:tblLook w:val="04A0" w:firstRow="1" w:lastRow="0" w:firstColumn="1" w:lastColumn="0" w:noHBand="0" w:noVBand="1"/>
      </w:tblPr>
      <w:tblGrid>
        <w:gridCol w:w="440"/>
        <w:gridCol w:w="1248"/>
        <w:gridCol w:w="2537"/>
        <w:gridCol w:w="2430"/>
        <w:gridCol w:w="2077"/>
        <w:gridCol w:w="1781"/>
      </w:tblGrid>
      <w:tr w:rsidR="00553244" w:rsidRPr="005834FE" w14:paraId="2F00278D" w14:textId="77777777" w:rsidTr="009523CF">
        <w:trPr>
          <w:trHeight w:val="319"/>
          <w:jc w:val="center"/>
        </w:trPr>
        <w:tc>
          <w:tcPr>
            <w:tcW w:w="440" w:type="dxa"/>
          </w:tcPr>
          <w:p w14:paraId="3F47FC2D" w14:textId="77777777" w:rsidR="00553244" w:rsidRPr="00C64F26" w:rsidRDefault="00553244" w:rsidP="00E4550D">
            <w:pPr>
              <w:jc w:val="both"/>
              <w:rPr>
                <w:rStyle w:val="Emphasis"/>
                <w:b/>
                <w:bCs/>
              </w:rPr>
            </w:pPr>
            <w:r w:rsidRPr="00C64F26">
              <w:rPr>
                <w:rStyle w:val="Emphasis"/>
                <w:b/>
                <w:bCs/>
              </w:rPr>
              <w:t xml:space="preserve">Nr </w:t>
            </w:r>
          </w:p>
        </w:tc>
        <w:tc>
          <w:tcPr>
            <w:tcW w:w="1248" w:type="dxa"/>
          </w:tcPr>
          <w:p w14:paraId="47A211AE" w14:textId="77777777" w:rsidR="00553244" w:rsidRPr="00C64F26" w:rsidRDefault="00553244" w:rsidP="00E4550D">
            <w:pPr>
              <w:jc w:val="both"/>
              <w:rPr>
                <w:rStyle w:val="Emphasis"/>
                <w:b/>
                <w:bCs/>
              </w:rPr>
            </w:pPr>
            <w:r w:rsidRPr="00C64F26">
              <w:rPr>
                <w:rStyle w:val="Emphasis"/>
                <w:b/>
                <w:bCs/>
              </w:rPr>
              <w:t xml:space="preserve">Data </w:t>
            </w:r>
          </w:p>
        </w:tc>
        <w:tc>
          <w:tcPr>
            <w:tcW w:w="2537" w:type="dxa"/>
          </w:tcPr>
          <w:p w14:paraId="2F8D170E" w14:textId="456FA9A0" w:rsidR="00553244" w:rsidRPr="00C64F26" w:rsidRDefault="00553244" w:rsidP="00E4550D">
            <w:pPr>
              <w:jc w:val="center"/>
              <w:rPr>
                <w:rStyle w:val="Emphasis"/>
                <w:b/>
                <w:bCs/>
              </w:rPr>
            </w:pPr>
            <w:r w:rsidRPr="00C64F26">
              <w:rPr>
                <w:rStyle w:val="Emphasis"/>
                <w:b/>
                <w:bCs/>
              </w:rPr>
              <w:t xml:space="preserve">Invited professor </w:t>
            </w:r>
          </w:p>
        </w:tc>
        <w:tc>
          <w:tcPr>
            <w:tcW w:w="2430" w:type="dxa"/>
          </w:tcPr>
          <w:p w14:paraId="52BA3B91" w14:textId="4A1A947F" w:rsidR="00553244" w:rsidRPr="00C64F26" w:rsidRDefault="00553244" w:rsidP="00E4550D">
            <w:pPr>
              <w:rPr>
                <w:rStyle w:val="Emphasis"/>
                <w:b/>
                <w:bCs/>
              </w:rPr>
            </w:pPr>
            <w:r w:rsidRPr="00C64F26">
              <w:rPr>
                <w:rStyle w:val="Emphasis"/>
                <w:b/>
                <w:bCs/>
              </w:rPr>
              <w:t xml:space="preserve">Activity type </w:t>
            </w:r>
          </w:p>
        </w:tc>
        <w:tc>
          <w:tcPr>
            <w:tcW w:w="2077" w:type="dxa"/>
          </w:tcPr>
          <w:p w14:paraId="4D8C0E74" w14:textId="3B67939C" w:rsidR="00553244" w:rsidRPr="00C64F26" w:rsidRDefault="00553244" w:rsidP="00E4550D">
            <w:pPr>
              <w:rPr>
                <w:rStyle w:val="Emphasis"/>
                <w:b/>
                <w:bCs/>
              </w:rPr>
            </w:pPr>
            <w:r w:rsidRPr="00C64F26">
              <w:rPr>
                <w:rStyle w:val="Emphasis"/>
                <w:b/>
                <w:bCs/>
              </w:rPr>
              <w:t xml:space="preserve">Place and time </w:t>
            </w:r>
          </w:p>
        </w:tc>
        <w:tc>
          <w:tcPr>
            <w:tcW w:w="1781" w:type="dxa"/>
          </w:tcPr>
          <w:p w14:paraId="11135DBF" w14:textId="40B168AD" w:rsidR="00553244" w:rsidRPr="00C64F26" w:rsidRDefault="00225586" w:rsidP="00E4550D">
            <w:pPr>
              <w:rPr>
                <w:rStyle w:val="Emphasis"/>
                <w:b/>
                <w:bCs/>
              </w:rPr>
            </w:pPr>
            <w:r w:rsidRPr="00C64F26">
              <w:rPr>
                <w:rStyle w:val="Emphasis"/>
                <w:b/>
                <w:bCs/>
              </w:rPr>
              <w:t>Participants</w:t>
            </w:r>
            <w:r w:rsidR="00553244" w:rsidRPr="00C64F26">
              <w:rPr>
                <w:rStyle w:val="Emphasis"/>
                <w:b/>
                <w:bCs/>
              </w:rPr>
              <w:t xml:space="preserve"> </w:t>
            </w:r>
          </w:p>
        </w:tc>
      </w:tr>
      <w:tr w:rsidR="00553244" w:rsidRPr="009E53DA" w14:paraId="4E99098A" w14:textId="77777777" w:rsidTr="009523CF">
        <w:trPr>
          <w:trHeight w:val="966"/>
          <w:jc w:val="center"/>
        </w:trPr>
        <w:tc>
          <w:tcPr>
            <w:tcW w:w="440" w:type="dxa"/>
          </w:tcPr>
          <w:p w14:paraId="33FA2AC9" w14:textId="77777777" w:rsidR="00553244" w:rsidRPr="005834FE" w:rsidRDefault="00553244" w:rsidP="00E4550D">
            <w:pPr>
              <w:rPr>
                <w:rStyle w:val="Emphasis"/>
                <w:lang w:val="sq-AL"/>
              </w:rPr>
            </w:pPr>
            <w:r w:rsidRPr="005834FE">
              <w:rPr>
                <w:rStyle w:val="Emphasis"/>
              </w:rPr>
              <w:t>1</w:t>
            </w:r>
          </w:p>
        </w:tc>
        <w:tc>
          <w:tcPr>
            <w:tcW w:w="1248" w:type="dxa"/>
          </w:tcPr>
          <w:p w14:paraId="1F481D57" w14:textId="77777777" w:rsidR="00553244" w:rsidRPr="005834FE" w:rsidRDefault="00553244" w:rsidP="00E4550D">
            <w:pPr>
              <w:jc w:val="both"/>
              <w:rPr>
                <w:rStyle w:val="Emphasis"/>
              </w:rPr>
            </w:pPr>
            <w:r w:rsidRPr="005834FE">
              <w:rPr>
                <w:rStyle w:val="Emphasis"/>
              </w:rPr>
              <w:t>22.04.2024</w:t>
            </w:r>
          </w:p>
        </w:tc>
        <w:tc>
          <w:tcPr>
            <w:tcW w:w="2537" w:type="dxa"/>
          </w:tcPr>
          <w:p w14:paraId="2C9A4E8D" w14:textId="77777777" w:rsidR="00553244" w:rsidRPr="009E53DA" w:rsidRDefault="00553244" w:rsidP="00E4550D">
            <w:pPr>
              <w:jc w:val="both"/>
              <w:rPr>
                <w:rStyle w:val="Emphasis"/>
                <w:lang w:val="nn-NO"/>
              </w:rPr>
            </w:pPr>
          </w:p>
        </w:tc>
        <w:tc>
          <w:tcPr>
            <w:tcW w:w="2430" w:type="dxa"/>
          </w:tcPr>
          <w:p w14:paraId="36C436B0" w14:textId="77777777" w:rsidR="00553244" w:rsidRPr="005834FE" w:rsidRDefault="00553244" w:rsidP="00E4550D">
            <w:pPr>
              <w:jc w:val="both"/>
              <w:rPr>
                <w:rStyle w:val="Emphasis"/>
              </w:rPr>
            </w:pPr>
            <w:r>
              <w:rPr>
                <w:rStyle w:val="Emphasis"/>
              </w:rPr>
              <w:t>Cultural exchange</w:t>
            </w:r>
          </w:p>
        </w:tc>
        <w:tc>
          <w:tcPr>
            <w:tcW w:w="2077" w:type="dxa"/>
          </w:tcPr>
          <w:p w14:paraId="2072D202" w14:textId="77777777" w:rsidR="00553244" w:rsidRPr="005834FE" w:rsidRDefault="00553244" w:rsidP="00E4550D">
            <w:pPr>
              <w:rPr>
                <w:rStyle w:val="Emphasis"/>
                <w:lang w:val="sq-AL"/>
              </w:rPr>
            </w:pPr>
          </w:p>
        </w:tc>
        <w:tc>
          <w:tcPr>
            <w:tcW w:w="1781" w:type="dxa"/>
          </w:tcPr>
          <w:p w14:paraId="6FEF68EC" w14:textId="77777777" w:rsidR="00553244" w:rsidRPr="009E53DA" w:rsidRDefault="00553244" w:rsidP="00E4550D">
            <w:pPr>
              <w:jc w:val="both"/>
              <w:rPr>
                <w:rStyle w:val="Emphasis"/>
                <w:lang w:val="nn-NO"/>
              </w:rPr>
            </w:pPr>
          </w:p>
        </w:tc>
      </w:tr>
      <w:tr w:rsidR="00553244" w:rsidRPr="009E53DA" w14:paraId="3D3657F2" w14:textId="77777777" w:rsidTr="009523CF">
        <w:trPr>
          <w:trHeight w:val="652"/>
          <w:jc w:val="center"/>
        </w:trPr>
        <w:tc>
          <w:tcPr>
            <w:tcW w:w="440" w:type="dxa"/>
          </w:tcPr>
          <w:p w14:paraId="600FCADF" w14:textId="77777777" w:rsidR="00553244" w:rsidRPr="005834FE" w:rsidRDefault="00553244" w:rsidP="00E4550D">
            <w:pPr>
              <w:rPr>
                <w:rStyle w:val="Emphasis"/>
                <w:lang w:val="sq-AL"/>
              </w:rPr>
            </w:pPr>
            <w:r w:rsidRPr="005834FE">
              <w:rPr>
                <w:rStyle w:val="Emphasis"/>
              </w:rPr>
              <w:t>2</w:t>
            </w:r>
          </w:p>
        </w:tc>
        <w:tc>
          <w:tcPr>
            <w:tcW w:w="1248" w:type="dxa"/>
          </w:tcPr>
          <w:p w14:paraId="58E6C1C0" w14:textId="77777777" w:rsidR="00553244" w:rsidRPr="005834FE" w:rsidRDefault="00553244" w:rsidP="00E4550D">
            <w:pPr>
              <w:jc w:val="both"/>
              <w:rPr>
                <w:rStyle w:val="Emphasis"/>
              </w:rPr>
            </w:pPr>
            <w:r w:rsidRPr="005834FE">
              <w:rPr>
                <w:rStyle w:val="Emphasis"/>
              </w:rPr>
              <w:t>23.04.2024</w:t>
            </w:r>
          </w:p>
        </w:tc>
        <w:tc>
          <w:tcPr>
            <w:tcW w:w="2537" w:type="dxa"/>
          </w:tcPr>
          <w:p w14:paraId="27A3BC71" w14:textId="1E5EC807" w:rsidR="00553244" w:rsidRPr="009E53DA" w:rsidRDefault="00553244" w:rsidP="00E4550D">
            <w:pPr>
              <w:jc w:val="both"/>
              <w:rPr>
                <w:rStyle w:val="Emphasis"/>
                <w:lang w:val="nn-NO"/>
              </w:rPr>
            </w:pPr>
            <w:r w:rsidRPr="009E53DA">
              <w:rPr>
                <w:rStyle w:val="Emphasis"/>
                <w:lang w:val="nn-NO"/>
              </w:rPr>
              <w:t>Prof. Dr. Nora Wiium, Universit</w:t>
            </w:r>
            <w:r>
              <w:rPr>
                <w:rStyle w:val="Emphasis"/>
                <w:lang w:val="nn-NO"/>
              </w:rPr>
              <w:t>y of</w:t>
            </w:r>
            <w:r w:rsidRPr="009E53DA">
              <w:rPr>
                <w:rStyle w:val="Emphasis"/>
                <w:lang w:val="nn-NO"/>
              </w:rPr>
              <w:t xml:space="preserve"> Bergen, Nor</w:t>
            </w:r>
            <w:r>
              <w:rPr>
                <w:rStyle w:val="Emphasis"/>
                <w:lang w:val="nn-NO"/>
              </w:rPr>
              <w:t>way</w:t>
            </w:r>
          </w:p>
          <w:p w14:paraId="4F80FEC9" w14:textId="77777777" w:rsidR="00553244" w:rsidRPr="009E53DA" w:rsidRDefault="00553244" w:rsidP="00E4550D">
            <w:pPr>
              <w:jc w:val="both"/>
              <w:rPr>
                <w:rStyle w:val="Emphasis"/>
                <w:lang w:val="nn-NO"/>
              </w:rPr>
            </w:pPr>
          </w:p>
        </w:tc>
        <w:tc>
          <w:tcPr>
            <w:tcW w:w="2430" w:type="dxa"/>
          </w:tcPr>
          <w:p w14:paraId="0B355547" w14:textId="6B87E4DF" w:rsidR="009523CF" w:rsidRDefault="009523CF" w:rsidP="00E4550D">
            <w:pPr>
              <w:jc w:val="both"/>
              <w:rPr>
                <w:rStyle w:val="Emphasis"/>
                <w:lang w:val="nn-NO"/>
              </w:rPr>
            </w:pPr>
            <w:r>
              <w:rPr>
                <w:rStyle w:val="Emphasis"/>
                <w:lang w:val="nn-NO"/>
              </w:rPr>
              <w:t>«</w:t>
            </w:r>
            <w:r>
              <w:rPr>
                <w:rStyle w:val="Emphasis"/>
                <w:lang w:val="nn-NO"/>
              </w:rPr>
              <w:t>Positive</w:t>
            </w:r>
            <w:r>
              <w:rPr>
                <w:rStyle w:val="Emphasis"/>
                <w:lang w:val="nn-NO"/>
              </w:rPr>
              <w:t xml:space="preserve"> </w:t>
            </w:r>
            <w:r>
              <w:rPr>
                <w:rStyle w:val="Emphasis"/>
                <w:lang w:val="nn-NO"/>
              </w:rPr>
              <w:t>Youth Development</w:t>
            </w:r>
            <w:r>
              <w:rPr>
                <w:rStyle w:val="Emphasis"/>
                <w:lang w:val="nn-NO"/>
              </w:rPr>
              <w:t>»</w:t>
            </w:r>
          </w:p>
          <w:p w14:paraId="05924226" w14:textId="77777777" w:rsidR="00553244" w:rsidRPr="005834FE" w:rsidRDefault="00553244" w:rsidP="009523CF">
            <w:pPr>
              <w:jc w:val="both"/>
              <w:rPr>
                <w:rStyle w:val="Emphasis"/>
              </w:rPr>
            </w:pPr>
          </w:p>
        </w:tc>
        <w:tc>
          <w:tcPr>
            <w:tcW w:w="2077" w:type="dxa"/>
          </w:tcPr>
          <w:p w14:paraId="6CB6DB1C" w14:textId="4B2110E1" w:rsidR="00553244" w:rsidRPr="009523CF" w:rsidRDefault="00553244" w:rsidP="00E4550D">
            <w:pPr>
              <w:jc w:val="both"/>
              <w:rPr>
                <w:rStyle w:val="Emphasis"/>
                <w:b/>
                <w:bCs/>
              </w:rPr>
            </w:pPr>
            <w:r w:rsidRPr="009523CF">
              <w:rPr>
                <w:rStyle w:val="Emphasis"/>
                <w:b/>
                <w:bCs/>
              </w:rPr>
              <w:t xml:space="preserve">Auditorium 219, FSHS, </w:t>
            </w:r>
          </w:p>
          <w:p w14:paraId="6C54A2AE" w14:textId="49B54B93" w:rsidR="00553244" w:rsidRDefault="00553244" w:rsidP="00E4550D">
            <w:pPr>
              <w:jc w:val="both"/>
              <w:rPr>
                <w:rStyle w:val="Emphasis"/>
              </w:rPr>
            </w:pPr>
            <w:r w:rsidRPr="005834FE">
              <w:rPr>
                <w:rStyle w:val="Emphasis"/>
              </w:rPr>
              <w:t>11.00-13.00</w:t>
            </w:r>
          </w:p>
          <w:p w14:paraId="05F1E4F3" w14:textId="18153B45" w:rsidR="00553244" w:rsidRPr="005834FE" w:rsidRDefault="00553244" w:rsidP="00E4550D">
            <w:pPr>
              <w:jc w:val="both"/>
              <w:rPr>
                <w:rStyle w:val="Emphasis"/>
              </w:rPr>
            </w:pPr>
          </w:p>
        </w:tc>
        <w:tc>
          <w:tcPr>
            <w:tcW w:w="1781" w:type="dxa"/>
          </w:tcPr>
          <w:p w14:paraId="0E540C01" w14:textId="77777777" w:rsidR="00553244" w:rsidRDefault="00553244" w:rsidP="00E4550D">
            <w:pPr>
              <w:jc w:val="both"/>
              <w:rPr>
                <w:rStyle w:val="Emphasis"/>
                <w:lang w:val="nn-NO"/>
              </w:rPr>
            </w:pPr>
            <w:r>
              <w:rPr>
                <w:rStyle w:val="Emphasis"/>
                <w:lang w:val="nn-NO"/>
              </w:rPr>
              <w:t xml:space="preserve">Master students </w:t>
            </w:r>
          </w:p>
          <w:p w14:paraId="612EC3E4" w14:textId="164C4C45" w:rsidR="00553244" w:rsidRDefault="00225586" w:rsidP="00E4550D">
            <w:pPr>
              <w:jc w:val="both"/>
              <w:rPr>
                <w:rStyle w:val="Emphasis"/>
                <w:lang w:val="nn-NO"/>
              </w:rPr>
            </w:pPr>
            <w:r>
              <w:rPr>
                <w:rStyle w:val="Emphasis"/>
                <w:lang w:val="nn-NO"/>
              </w:rPr>
              <w:t>PhD</w:t>
            </w:r>
            <w:r w:rsidR="00553244">
              <w:rPr>
                <w:rStyle w:val="Emphasis"/>
                <w:lang w:val="nn-NO"/>
              </w:rPr>
              <w:t xml:space="preserve"> Students </w:t>
            </w:r>
          </w:p>
          <w:p w14:paraId="039D1B8B" w14:textId="039F3A03" w:rsidR="00553244" w:rsidRPr="009E53DA" w:rsidRDefault="00553244" w:rsidP="00E4550D">
            <w:pPr>
              <w:jc w:val="both"/>
              <w:rPr>
                <w:rStyle w:val="Emphasis"/>
                <w:lang w:val="nn-NO"/>
              </w:rPr>
            </w:pPr>
            <w:r>
              <w:rPr>
                <w:rStyle w:val="Emphasis"/>
                <w:lang w:val="nn-NO"/>
              </w:rPr>
              <w:t>Academic staff</w:t>
            </w:r>
            <w:r w:rsidRPr="009E53DA">
              <w:rPr>
                <w:rStyle w:val="Emphasis"/>
                <w:lang w:val="nn-NO"/>
              </w:rPr>
              <w:t xml:space="preserve">   </w:t>
            </w:r>
          </w:p>
        </w:tc>
      </w:tr>
      <w:tr w:rsidR="00225586" w:rsidRPr="009E53DA" w14:paraId="4E70E889" w14:textId="77777777" w:rsidTr="009523CF">
        <w:trPr>
          <w:trHeight w:val="918"/>
          <w:jc w:val="center"/>
        </w:trPr>
        <w:tc>
          <w:tcPr>
            <w:tcW w:w="440" w:type="dxa"/>
          </w:tcPr>
          <w:p w14:paraId="68D8BE72" w14:textId="77777777" w:rsidR="00225586" w:rsidRPr="005834FE" w:rsidRDefault="00225586" w:rsidP="00225586">
            <w:pPr>
              <w:rPr>
                <w:rStyle w:val="Emphasis"/>
                <w:lang w:val="sq-AL"/>
              </w:rPr>
            </w:pPr>
            <w:r w:rsidRPr="005834FE">
              <w:rPr>
                <w:rStyle w:val="Emphasis"/>
              </w:rPr>
              <w:t>3</w:t>
            </w:r>
          </w:p>
        </w:tc>
        <w:tc>
          <w:tcPr>
            <w:tcW w:w="1248" w:type="dxa"/>
          </w:tcPr>
          <w:p w14:paraId="5E0F0BF4" w14:textId="77777777" w:rsidR="00225586" w:rsidRPr="005834FE" w:rsidRDefault="00225586" w:rsidP="00225586">
            <w:pPr>
              <w:jc w:val="both"/>
              <w:rPr>
                <w:rStyle w:val="Emphasis"/>
              </w:rPr>
            </w:pPr>
            <w:r w:rsidRPr="005834FE">
              <w:rPr>
                <w:rStyle w:val="Emphasis"/>
              </w:rPr>
              <w:t>24.04.2024</w:t>
            </w:r>
          </w:p>
        </w:tc>
        <w:tc>
          <w:tcPr>
            <w:tcW w:w="2537" w:type="dxa"/>
          </w:tcPr>
          <w:p w14:paraId="024A891A" w14:textId="751FBA60" w:rsidR="00225586" w:rsidRPr="009E53DA" w:rsidRDefault="00225586" w:rsidP="00225586">
            <w:pPr>
              <w:jc w:val="both"/>
              <w:rPr>
                <w:rStyle w:val="Emphasis"/>
                <w:lang w:val="nn-NO"/>
              </w:rPr>
            </w:pPr>
            <w:r w:rsidRPr="005834FE">
              <w:rPr>
                <w:rStyle w:val="Emphasis"/>
              </w:rPr>
              <w:t xml:space="preserve">Prof. Dr. Nora </w:t>
            </w:r>
            <w:proofErr w:type="spellStart"/>
            <w:r w:rsidRPr="005834FE">
              <w:rPr>
                <w:rStyle w:val="Emphasis"/>
              </w:rPr>
              <w:t>Wiium</w:t>
            </w:r>
            <w:proofErr w:type="spellEnd"/>
            <w:r w:rsidRPr="005834FE">
              <w:rPr>
                <w:rStyle w:val="Emphasis"/>
              </w:rPr>
              <w:t xml:space="preserve"> &amp; Prof. Assoc. </w:t>
            </w:r>
            <w:r w:rsidRPr="009E53DA">
              <w:rPr>
                <w:rStyle w:val="Emphasis"/>
                <w:lang w:val="nn-NO"/>
              </w:rPr>
              <w:t>Dr Marina Hirnstein, Universit</w:t>
            </w:r>
            <w:r>
              <w:rPr>
                <w:rStyle w:val="Emphasis"/>
                <w:lang w:val="nn-NO"/>
              </w:rPr>
              <w:t>y of</w:t>
            </w:r>
            <w:r w:rsidRPr="009E53DA">
              <w:rPr>
                <w:rStyle w:val="Emphasis"/>
                <w:lang w:val="nn-NO"/>
              </w:rPr>
              <w:t xml:space="preserve"> Bergen, Nor</w:t>
            </w:r>
            <w:r>
              <w:rPr>
                <w:rStyle w:val="Emphasis"/>
                <w:lang w:val="nn-NO"/>
              </w:rPr>
              <w:t xml:space="preserve">way </w:t>
            </w:r>
          </w:p>
          <w:p w14:paraId="007A6EC9" w14:textId="77777777" w:rsidR="00225586" w:rsidRPr="009E53DA" w:rsidRDefault="00225586" w:rsidP="00225586">
            <w:pPr>
              <w:jc w:val="both"/>
              <w:rPr>
                <w:rStyle w:val="Emphasis"/>
                <w:lang w:val="nn-NO"/>
              </w:rPr>
            </w:pPr>
          </w:p>
        </w:tc>
        <w:tc>
          <w:tcPr>
            <w:tcW w:w="2430" w:type="dxa"/>
          </w:tcPr>
          <w:p w14:paraId="73F8BB4F" w14:textId="27A58E9B" w:rsidR="00225586" w:rsidRPr="009E53DA" w:rsidRDefault="009523CF" w:rsidP="009523CF">
            <w:pPr>
              <w:jc w:val="both"/>
              <w:rPr>
                <w:rStyle w:val="Emphasis"/>
                <w:lang w:val="nn-NO"/>
              </w:rPr>
            </w:pPr>
            <w:r>
              <w:rPr>
                <w:rStyle w:val="Emphasis"/>
              </w:rPr>
              <w:t>“</w:t>
            </w:r>
            <w:r>
              <w:rPr>
                <w:rStyle w:val="Emphasis"/>
              </w:rPr>
              <w:t>Research Metho</w:t>
            </w:r>
            <w:r>
              <w:rPr>
                <w:rStyle w:val="Emphasis"/>
              </w:rPr>
              <w:t xml:space="preserve">d in </w:t>
            </w:r>
            <w:r w:rsidR="00225586">
              <w:rPr>
                <w:rStyle w:val="Emphasis"/>
                <w:lang w:val="nn-NO"/>
              </w:rPr>
              <w:t>Positive</w:t>
            </w:r>
            <w:r>
              <w:rPr>
                <w:rStyle w:val="Emphasis"/>
                <w:lang w:val="nn-NO"/>
              </w:rPr>
              <w:t xml:space="preserve"> </w:t>
            </w:r>
            <w:r w:rsidR="00225586">
              <w:rPr>
                <w:rStyle w:val="Emphasis"/>
                <w:lang w:val="nn-NO"/>
              </w:rPr>
              <w:t>Youth Development</w:t>
            </w:r>
            <w:r>
              <w:rPr>
                <w:rStyle w:val="Emphasis"/>
                <w:lang w:val="nn-NO"/>
              </w:rPr>
              <w:t>»</w:t>
            </w:r>
            <w:r w:rsidR="00225586">
              <w:rPr>
                <w:rStyle w:val="Emphasis"/>
                <w:lang w:val="nn-NO"/>
              </w:rPr>
              <w:t xml:space="preserve">  </w:t>
            </w:r>
          </w:p>
        </w:tc>
        <w:tc>
          <w:tcPr>
            <w:tcW w:w="2077" w:type="dxa"/>
          </w:tcPr>
          <w:p w14:paraId="2B7C9D1D" w14:textId="12492A83" w:rsidR="00225586" w:rsidRPr="009523CF" w:rsidRDefault="00225586" w:rsidP="00225586">
            <w:pPr>
              <w:jc w:val="both"/>
              <w:rPr>
                <w:rStyle w:val="Emphasis"/>
                <w:b/>
                <w:bCs/>
              </w:rPr>
            </w:pPr>
            <w:r w:rsidRPr="009523CF">
              <w:rPr>
                <w:rStyle w:val="Emphasis"/>
                <w:b/>
                <w:bCs/>
              </w:rPr>
              <w:t>Auditorium 219,</w:t>
            </w:r>
          </w:p>
          <w:p w14:paraId="1BF0A77A" w14:textId="6ABFB862" w:rsidR="00225586" w:rsidRDefault="00225586" w:rsidP="00225586">
            <w:pPr>
              <w:jc w:val="both"/>
              <w:rPr>
                <w:rStyle w:val="Emphasis"/>
              </w:rPr>
            </w:pPr>
            <w:r>
              <w:rPr>
                <w:rStyle w:val="Emphasis"/>
              </w:rPr>
              <w:t>FSHS</w:t>
            </w:r>
          </w:p>
          <w:p w14:paraId="1CB67A06" w14:textId="7B37EC99" w:rsidR="00225586" w:rsidRPr="005834FE" w:rsidRDefault="00225586" w:rsidP="00225586">
            <w:pPr>
              <w:jc w:val="both"/>
              <w:rPr>
                <w:rStyle w:val="Emphasis"/>
              </w:rPr>
            </w:pPr>
            <w:r w:rsidRPr="005834FE">
              <w:rPr>
                <w:rStyle w:val="Emphasis"/>
              </w:rPr>
              <w:t>11.00-13.00</w:t>
            </w:r>
          </w:p>
        </w:tc>
        <w:tc>
          <w:tcPr>
            <w:tcW w:w="1781" w:type="dxa"/>
          </w:tcPr>
          <w:p w14:paraId="62780BB9" w14:textId="77777777" w:rsidR="00225586" w:rsidRDefault="00225586" w:rsidP="00225586">
            <w:pPr>
              <w:jc w:val="both"/>
              <w:rPr>
                <w:rStyle w:val="Emphasis"/>
                <w:lang w:val="nn-NO"/>
              </w:rPr>
            </w:pPr>
            <w:r>
              <w:rPr>
                <w:rStyle w:val="Emphasis"/>
                <w:lang w:val="nn-NO"/>
              </w:rPr>
              <w:t xml:space="preserve">Master students </w:t>
            </w:r>
          </w:p>
          <w:p w14:paraId="3266A707" w14:textId="08B585A7" w:rsidR="00225586" w:rsidRDefault="0088208F" w:rsidP="00225586">
            <w:pPr>
              <w:jc w:val="both"/>
              <w:rPr>
                <w:rStyle w:val="Emphasis"/>
                <w:lang w:val="nn-NO"/>
              </w:rPr>
            </w:pPr>
            <w:r>
              <w:rPr>
                <w:rStyle w:val="Emphasis"/>
                <w:lang w:val="nn-NO"/>
              </w:rPr>
              <w:t>PhD</w:t>
            </w:r>
            <w:r w:rsidR="00225586">
              <w:rPr>
                <w:rStyle w:val="Emphasis"/>
                <w:lang w:val="nn-NO"/>
              </w:rPr>
              <w:t xml:space="preserve"> Students </w:t>
            </w:r>
          </w:p>
          <w:p w14:paraId="5879A9B8" w14:textId="272283D2" w:rsidR="00225586" w:rsidRPr="009E53DA" w:rsidRDefault="00225586" w:rsidP="00225586">
            <w:pPr>
              <w:jc w:val="both"/>
              <w:rPr>
                <w:rStyle w:val="Emphasis"/>
                <w:lang w:val="nn-NO"/>
              </w:rPr>
            </w:pPr>
            <w:r>
              <w:rPr>
                <w:rStyle w:val="Emphasis"/>
                <w:lang w:val="nn-NO"/>
              </w:rPr>
              <w:t>Academic staff</w:t>
            </w:r>
            <w:r w:rsidRPr="009E53DA">
              <w:rPr>
                <w:rStyle w:val="Emphasis"/>
                <w:lang w:val="nn-NO"/>
              </w:rPr>
              <w:t xml:space="preserve">   </w:t>
            </w:r>
          </w:p>
        </w:tc>
      </w:tr>
      <w:tr w:rsidR="00225586" w:rsidRPr="005834FE" w14:paraId="1EC8E071" w14:textId="77777777" w:rsidTr="009523CF">
        <w:trPr>
          <w:trHeight w:val="1280"/>
          <w:jc w:val="center"/>
        </w:trPr>
        <w:tc>
          <w:tcPr>
            <w:tcW w:w="440" w:type="dxa"/>
          </w:tcPr>
          <w:p w14:paraId="5C95B0CD" w14:textId="77777777" w:rsidR="00225586" w:rsidRPr="005834FE" w:rsidRDefault="00225586" w:rsidP="00225586">
            <w:pPr>
              <w:jc w:val="both"/>
              <w:rPr>
                <w:rStyle w:val="Emphasis"/>
                <w:lang w:val="sq-AL"/>
              </w:rPr>
            </w:pPr>
            <w:r w:rsidRPr="005834FE">
              <w:rPr>
                <w:rStyle w:val="Emphasis"/>
              </w:rPr>
              <w:t>4</w:t>
            </w:r>
          </w:p>
        </w:tc>
        <w:tc>
          <w:tcPr>
            <w:tcW w:w="1248" w:type="dxa"/>
          </w:tcPr>
          <w:p w14:paraId="75AC8AED" w14:textId="77777777" w:rsidR="00225586" w:rsidRPr="005834FE" w:rsidRDefault="00225586" w:rsidP="00225586">
            <w:pPr>
              <w:jc w:val="both"/>
              <w:rPr>
                <w:rStyle w:val="Emphasis"/>
              </w:rPr>
            </w:pPr>
            <w:r w:rsidRPr="005834FE">
              <w:rPr>
                <w:rStyle w:val="Emphasis"/>
              </w:rPr>
              <w:t>25.04.2024</w:t>
            </w:r>
          </w:p>
        </w:tc>
        <w:tc>
          <w:tcPr>
            <w:tcW w:w="2537" w:type="dxa"/>
          </w:tcPr>
          <w:p w14:paraId="69CD7F2F" w14:textId="040C9494" w:rsidR="00225586" w:rsidRPr="009E53DA" w:rsidRDefault="00225586" w:rsidP="00225586">
            <w:pPr>
              <w:jc w:val="both"/>
              <w:rPr>
                <w:rStyle w:val="Emphasis"/>
                <w:lang w:val="nn-NO"/>
              </w:rPr>
            </w:pPr>
            <w:r w:rsidRPr="005834FE">
              <w:rPr>
                <w:rStyle w:val="Emphasis"/>
              </w:rPr>
              <w:t xml:space="preserve">Prof. Dr. Nora </w:t>
            </w:r>
            <w:proofErr w:type="spellStart"/>
            <w:r w:rsidRPr="005834FE">
              <w:rPr>
                <w:rStyle w:val="Emphasis"/>
              </w:rPr>
              <w:t>Wiium</w:t>
            </w:r>
            <w:proofErr w:type="spellEnd"/>
            <w:r w:rsidRPr="005834FE">
              <w:rPr>
                <w:rStyle w:val="Emphasis"/>
              </w:rPr>
              <w:t xml:space="preserve"> &amp; Prof. Assoc. </w:t>
            </w:r>
            <w:r w:rsidRPr="009E53DA">
              <w:rPr>
                <w:rStyle w:val="Emphasis"/>
                <w:lang w:val="nn-NO"/>
              </w:rPr>
              <w:t>Dr Marina Hirnstein, Universit</w:t>
            </w:r>
            <w:r>
              <w:rPr>
                <w:rStyle w:val="Emphasis"/>
                <w:lang w:val="nn-NO"/>
              </w:rPr>
              <w:t>y of</w:t>
            </w:r>
            <w:r w:rsidRPr="009E53DA">
              <w:rPr>
                <w:rStyle w:val="Emphasis"/>
                <w:lang w:val="nn-NO"/>
              </w:rPr>
              <w:t xml:space="preserve"> Bergen, Nor</w:t>
            </w:r>
            <w:r>
              <w:rPr>
                <w:rStyle w:val="Emphasis"/>
                <w:lang w:val="nn-NO"/>
              </w:rPr>
              <w:t xml:space="preserve">way </w:t>
            </w:r>
          </w:p>
        </w:tc>
        <w:tc>
          <w:tcPr>
            <w:tcW w:w="2430" w:type="dxa"/>
          </w:tcPr>
          <w:p w14:paraId="0B952E6E" w14:textId="48AD2798" w:rsidR="00225586" w:rsidRPr="009E53DA" w:rsidRDefault="00225586" w:rsidP="00225586">
            <w:pPr>
              <w:jc w:val="both"/>
              <w:rPr>
                <w:rStyle w:val="Emphasis"/>
                <w:lang w:val="sq-AL"/>
              </w:rPr>
            </w:pPr>
            <w:r w:rsidRPr="005834FE">
              <w:rPr>
                <w:rStyle w:val="Emphasis"/>
                <w:lang w:val="sq-AL"/>
              </w:rPr>
              <w:t xml:space="preserve"> “</w:t>
            </w:r>
            <w:r>
              <w:rPr>
                <w:rStyle w:val="Emphasis"/>
                <w:lang w:val="sq-AL"/>
              </w:rPr>
              <w:t>Issue</w:t>
            </w:r>
            <w:r w:rsidR="009523CF">
              <w:rPr>
                <w:rStyle w:val="Emphasis"/>
                <w:lang w:val="sq-AL"/>
              </w:rPr>
              <w:t>s</w:t>
            </w:r>
            <w:r>
              <w:rPr>
                <w:rStyle w:val="Emphasis"/>
                <w:lang w:val="sq-AL"/>
              </w:rPr>
              <w:t xml:space="preserve"> with</w:t>
            </w:r>
            <w:r w:rsidR="009523CF">
              <w:rPr>
                <w:rStyle w:val="Emphasis"/>
                <w:lang w:val="sq-AL"/>
              </w:rPr>
              <w:t>in</w:t>
            </w:r>
            <w:r>
              <w:rPr>
                <w:rStyle w:val="Emphasis"/>
                <w:lang w:val="sq-AL"/>
              </w:rPr>
              <w:t xml:space="preserve"> </w:t>
            </w:r>
            <w:r w:rsidR="009523CF">
              <w:rPr>
                <w:rStyle w:val="Emphasis"/>
                <w:lang w:val="sq-AL"/>
              </w:rPr>
              <w:t>Research on P</w:t>
            </w:r>
            <w:r>
              <w:rPr>
                <w:rStyle w:val="Emphasis"/>
                <w:lang w:val="sq-AL"/>
              </w:rPr>
              <w:t>ositive</w:t>
            </w:r>
            <w:r w:rsidR="009523CF">
              <w:rPr>
                <w:rStyle w:val="Emphasis"/>
                <w:lang w:val="sq-AL"/>
              </w:rPr>
              <w:t xml:space="preserve"> </w:t>
            </w:r>
            <w:r>
              <w:rPr>
                <w:rStyle w:val="Emphasis"/>
                <w:lang w:val="sq-AL"/>
              </w:rPr>
              <w:t>Youth Developmental</w:t>
            </w:r>
            <w:r w:rsidR="009523CF">
              <w:rPr>
                <w:rStyle w:val="Emphasis"/>
                <w:lang w:val="sq-AL"/>
              </w:rPr>
              <w:t xml:space="preserve">” </w:t>
            </w:r>
          </w:p>
        </w:tc>
        <w:tc>
          <w:tcPr>
            <w:tcW w:w="2077" w:type="dxa"/>
          </w:tcPr>
          <w:p w14:paraId="7A0ECAD4" w14:textId="77777777" w:rsidR="00225586" w:rsidRPr="009523CF" w:rsidRDefault="00225586" w:rsidP="00225586">
            <w:pPr>
              <w:jc w:val="both"/>
              <w:rPr>
                <w:rStyle w:val="Emphasis"/>
                <w:b/>
                <w:bCs/>
              </w:rPr>
            </w:pPr>
            <w:r w:rsidRPr="009523CF">
              <w:rPr>
                <w:rStyle w:val="Emphasis"/>
                <w:b/>
                <w:bCs/>
              </w:rPr>
              <w:t>Auditorium 219,</w:t>
            </w:r>
          </w:p>
          <w:p w14:paraId="7522EB34" w14:textId="128F8C8C" w:rsidR="00225586" w:rsidRDefault="00225586" w:rsidP="00225586">
            <w:pPr>
              <w:jc w:val="both"/>
              <w:rPr>
                <w:rStyle w:val="Emphasis"/>
              </w:rPr>
            </w:pPr>
            <w:r>
              <w:rPr>
                <w:rStyle w:val="Emphasis"/>
              </w:rPr>
              <w:t xml:space="preserve">FSHS, </w:t>
            </w:r>
          </w:p>
          <w:p w14:paraId="57A62166" w14:textId="77777777" w:rsidR="00225586" w:rsidRPr="005834FE" w:rsidRDefault="00225586" w:rsidP="00225586">
            <w:pPr>
              <w:jc w:val="both"/>
              <w:rPr>
                <w:rStyle w:val="Emphasis"/>
              </w:rPr>
            </w:pPr>
            <w:r w:rsidRPr="005834FE">
              <w:rPr>
                <w:rStyle w:val="Emphasis"/>
              </w:rPr>
              <w:t>11.00-13.00</w:t>
            </w:r>
          </w:p>
        </w:tc>
        <w:tc>
          <w:tcPr>
            <w:tcW w:w="1781" w:type="dxa"/>
          </w:tcPr>
          <w:p w14:paraId="1B5C3B78" w14:textId="2918D996" w:rsidR="00225586" w:rsidRPr="005834FE" w:rsidRDefault="0088208F" w:rsidP="00225586">
            <w:pPr>
              <w:jc w:val="both"/>
              <w:rPr>
                <w:rStyle w:val="Emphasis"/>
                <w:lang w:val="sq-AL"/>
              </w:rPr>
            </w:pPr>
            <w:r>
              <w:rPr>
                <w:rStyle w:val="Emphasis"/>
              </w:rPr>
              <w:t>Discussions</w:t>
            </w:r>
            <w:r w:rsidR="00225586">
              <w:rPr>
                <w:rStyle w:val="Emphasis"/>
              </w:rPr>
              <w:t xml:space="preserve"> with academic staff </w:t>
            </w:r>
          </w:p>
          <w:p w14:paraId="3C623646" w14:textId="77777777" w:rsidR="00225586" w:rsidRPr="005834FE" w:rsidRDefault="00225586" w:rsidP="00225586">
            <w:pPr>
              <w:jc w:val="both"/>
              <w:rPr>
                <w:rStyle w:val="Emphasis"/>
              </w:rPr>
            </w:pPr>
          </w:p>
        </w:tc>
      </w:tr>
      <w:tr w:rsidR="00225586" w:rsidRPr="009E53DA" w14:paraId="5FCF2056" w14:textId="77777777" w:rsidTr="009523CF">
        <w:trPr>
          <w:trHeight w:val="560"/>
          <w:jc w:val="center"/>
        </w:trPr>
        <w:tc>
          <w:tcPr>
            <w:tcW w:w="440" w:type="dxa"/>
          </w:tcPr>
          <w:p w14:paraId="1B570DB2" w14:textId="77777777" w:rsidR="00225586" w:rsidRPr="005834FE" w:rsidRDefault="00225586" w:rsidP="00225586">
            <w:pPr>
              <w:jc w:val="both"/>
              <w:rPr>
                <w:rStyle w:val="Emphasis"/>
                <w:lang w:val="sq-AL"/>
              </w:rPr>
            </w:pPr>
            <w:r w:rsidRPr="005834FE">
              <w:rPr>
                <w:rStyle w:val="Emphasis"/>
              </w:rPr>
              <w:t>5</w:t>
            </w:r>
          </w:p>
        </w:tc>
        <w:tc>
          <w:tcPr>
            <w:tcW w:w="1248" w:type="dxa"/>
          </w:tcPr>
          <w:p w14:paraId="75B51371" w14:textId="77777777" w:rsidR="00225586" w:rsidRPr="005834FE" w:rsidRDefault="00225586" w:rsidP="00225586">
            <w:pPr>
              <w:jc w:val="both"/>
              <w:rPr>
                <w:rStyle w:val="Emphasis"/>
              </w:rPr>
            </w:pPr>
            <w:r w:rsidRPr="005834FE">
              <w:rPr>
                <w:rStyle w:val="Emphasis"/>
              </w:rPr>
              <w:t>2</w:t>
            </w:r>
            <w:r>
              <w:rPr>
                <w:rStyle w:val="Emphasis"/>
              </w:rPr>
              <w:t>6</w:t>
            </w:r>
            <w:r w:rsidRPr="005834FE">
              <w:rPr>
                <w:rStyle w:val="Emphasis"/>
              </w:rPr>
              <w:t>.04.2024</w:t>
            </w:r>
          </w:p>
        </w:tc>
        <w:tc>
          <w:tcPr>
            <w:tcW w:w="2537" w:type="dxa"/>
          </w:tcPr>
          <w:p w14:paraId="3EB7D594" w14:textId="06C21368" w:rsidR="00225586" w:rsidRPr="009E53DA" w:rsidRDefault="00225586" w:rsidP="00225586">
            <w:pPr>
              <w:jc w:val="both"/>
              <w:rPr>
                <w:rStyle w:val="Emphasis"/>
                <w:lang w:val="nn-NO"/>
              </w:rPr>
            </w:pPr>
            <w:r w:rsidRPr="009E53DA">
              <w:rPr>
                <w:rStyle w:val="Emphasis"/>
                <w:lang w:val="nn-NO"/>
              </w:rPr>
              <w:t>Prof. Assoc. Dr Marina Hirnstein, Universit</w:t>
            </w:r>
            <w:r>
              <w:rPr>
                <w:rStyle w:val="Emphasis"/>
                <w:lang w:val="nn-NO"/>
              </w:rPr>
              <w:t>y of</w:t>
            </w:r>
            <w:r w:rsidRPr="009E53DA">
              <w:rPr>
                <w:rStyle w:val="Emphasis"/>
                <w:lang w:val="nn-NO"/>
              </w:rPr>
              <w:t xml:space="preserve"> Bergen, Nor</w:t>
            </w:r>
            <w:r>
              <w:rPr>
                <w:rStyle w:val="Emphasis"/>
                <w:lang w:val="nn-NO"/>
              </w:rPr>
              <w:t>way</w:t>
            </w:r>
          </w:p>
        </w:tc>
        <w:tc>
          <w:tcPr>
            <w:tcW w:w="2430" w:type="dxa"/>
          </w:tcPr>
          <w:p w14:paraId="2D896E9A" w14:textId="15C389FB" w:rsidR="00225586" w:rsidRPr="009E53DA" w:rsidRDefault="00225586" w:rsidP="00225586">
            <w:pPr>
              <w:jc w:val="both"/>
              <w:rPr>
                <w:rStyle w:val="Emphasis"/>
                <w:lang w:val="nn-NO"/>
              </w:rPr>
            </w:pPr>
            <w:r>
              <w:rPr>
                <w:rStyle w:val="Emphasis"/>
                <w:lang w:val="nn-NO"/>
              </w:rPr>
              <w:t xml:space="preserve">Ethical issues in Research </w:t>
            </w:r>
            <w:r w:rsidRPr="009E53DA">
              <w:rPr>
                <w:rStyle w:val="Emphasis"/>
                <w:lang w:val="nn-NO"/>
              </w:rPr>
              <w:t xml:space="preserve"> (seminar)</w:t>
            </w:r>
          </w:p>
          <w:p w14:paraId="0C64C9A3" w14:textId="5DDDBD9A" w:rsidR="00225586" w:rsidRPr="009E53DA" w:rsidRDefault="00225586" w:rsidP="00225586">
            <w:pPr>
              <w:jc w:val="both"/>
              <w:rPr>
                <w:rStyle w:val="Emphasis"/>
                <w:lang w:val="nn-NO"/>
              </w:rPr>
            </w:pPr>
            <w:r>
              <w:rPr>
                <w:rStyle w:val="Emphasis"/>
                <w:lang w:val="nn-NO"/>
              </w:rPr>
              <w:t xml:space="preserve">Ethical </w:t>
            </w:r>
            <w:r w:rsidR="00C64F26">
              <w:rPr>
                <w:rStyle w:val="Emphasis"/>
                <w:lang w:val="nn-NO"/>
              </w:rPr>
              <w:t>issues</w:t>
            </w:r>
            <w:r>
              <w:rPr>
                <w:rStyle w:val="Emphasis"/>
                <w:lang w:val="nn-NO"/>
              </w:rPr>
              <w:t xml:space="preserve"> in Research </w:t>
            </w:r>
            <w:r w:rsidRPr="009E53DA">
              <w:rPr>
                <w:rStyle w:val="Emphasis"/>
                <w:lang w:val="nn-NO"/>
              </w:rPr>
              <w:t xml:space="preserve"> (</w:t>
            </w:r>
            <w:r>
              <w:rPr>
                <w:rStyle w:val="Emphasis"/>
                <w:lang w:val="nn-NO"/>
              </w:rPr>
              <w:t>workshop</w:t>
            </w:r>
            <w:r w:rsidRPr="009E53DA">
              <w:rPr>
                <w:rStyle w:val="Emphasis"/>
                <w:lang w:val="nn-NO"/>
              </w:rPr>
              <w:t>)</w:t>
            </w:r>
          </w:p>
        </w:tc>
        <w:tc>
          <w:tcPr>
            <w:tcW w:w="2077" w:type="dxa"/>
          </w:tcPr>
          <w:p w14:paraId="78BEE574" w14:textId="77777777" w:rsidR="00225586" w:rsidRPr="009523CF" w:rsidRDefault="00225586" w:rsidP="00225586">
            <w:pPr>
              <w:jc w:val="both"/>
              <w:rPr>
                <w:rStyle w:val="Emphasis"/>
                <w:b/>
                <w:bCs/>
              </w:rPr>
            </w:pPr>
            <w:r w:rsidRPr="009523CF">
              <w:rPr>
                <w:rStyle w:val="Emphasis"/>
                <w:b/>
                <w:bCs/>
              </w:rPr>
              <w:t>Auditorium 219,</w:t>
            </w:r>
          </w:p>
          <w:p w14:paraId="119834D4" w14:textId="045CBF80" w:rsidR="00225586" w:rsidRDefault="00225586" w:rsidP="00225586">
            <w:pPr>
              <w:jc w:val="both"/>
              <w:rPr>
                <w:rStyle w:val="Emphasis"/>
              </w:rPr>
            </w:pPr>
            <w:r>
              <w:rPr>
                <w:rStyle w:val="Emphasis"/>
              </w:rPr>
              <w:t>FSHS,</w:t>
            </w:r>
          </w:p>
          <w:p w14:paraId="11BC5FC3" w14:textId="752B4114" w:rsidR="00225586" w:rsidRPr="005834FE" w:rsidRDefault="00225586" w:rsidP="00225586">
            <w:pPr>
              <w:jc w:val="both"/>
              <w:rPr>
                <w:rStyle w:val="Emphasis"/>
              </w:rPr>
            </w:pPr>
            <w:r w:rsidRPr="005834FE">
              <w:rPr>
                <w:rStyle w:val="Emphasis"/>
              </w:rPr>
              <w:t>11.00- 12.00</w:t>
            </w:r>
          </w:p>
          <w:p w14:paraId="02B28905" w14:textId="1E95F5A7" w:rsidR="00225586" w:rsidRDefault="00225586" w:rsidP="00225586">
            <w:pPr>
              <w:jc w:val="both"/>
              <w:rPr>
                <w:rStyle w:val="Emphasis"/>
              </w:rPr>
            </w:pPr>
            <w:r w:rsidRPr="005834FE">
              <w:rPr>
                <w:rStyle w:val="Emphasis"/>
              </w:rPr>
              <w:t>12.</w:t>
            </w:r>
            <w:r w:rsidR="009523CF">
              <w:rPr>
                <w:rStyle w:val="Emphasis"/>
              </w:rPr>
              <w:t xml:space="preserve">15 </w:t>
            </w:r>
            <w:r w:rsidRPr="005834FE">
              <w:rPr>
                <w:rStyle w:val="Emphasis"/>
              </w:rPr>
              <w:t>-13.00</w:t>
            </w:r>
          </w:p>
          <w:p w14:paraId="163F3BBE" w14:textId="79FDD7D7" w:rsidR="00225586" w:rsidRPr="005834FE" w:rsidRDefault="00225586" w:rsidP="00225586">
            <w:pPr>
              <w:jc w:val="both"/>
              <w:rPr>
                <w:rStyle w:val="Emphasis"/>
              </w:rPr>
            </w:pPr>
          </w:p>
        </w:tc>
        <w:tc>
          <w:tcPr>
            <w:tcW w:w="1781" w:type="dxa"/>
          </w:tcPr>
          <w:p w14:paraId="7FA32E9B" w14:textId="77777777" w:rsidR="00225586" w:rsidRDefault="00225586" w:rsidP="00225586">
            <w:pPr>
              <w:jc w:val="both"/>
              <w:rPr>
                <w:rStyle w:val="Emphasis"/>
                <w:lang w:val="nn-NO"/>
              </w:rPr>
            </w:pPr>
            <w:r>
              <w:rPr>
                <w:rStyle w:val="Emphasis"/>
                <w:lang w:val="nn-NO"/>
              </w:rPr>
              <w:t xml:space="preserve">Master students </w:t>
            </w:r>
          </w:p>
          <w:p w14:paraId="323FEDD1" w14:textId="35220176" w:rsidR="00225586" w:rsidRDefault="0088208F" w:rsidP="00225586">
            <w:pPr>
              <w:jc w:val="both"/>
              <w:rPr>
                <w:rStyle w:val="Emphasis"/>
                <w:lang w:val="nn-NO"/>
              </w:rPr>
            </w:pPr>
            <w:r>
              <w:rPr>
                <w:rStyle w:val="Emphasis"/>
                <w:lang w:val="nn-NO"/>
              </w:rPr>
              <w:t>PhD</w:t>
            </w:r>
            <w:r w:rsidR="00225586">
              <w:rPr>
                <w:rStyle w:val="Emphasis"/>
                <w:lang w:val="nn-NO"/>
              </w:rPr>
              <w:t xml:space="preserve"> Students </w:t>
            </w:r>
          </w:p>
          <w:p w14:paraId="2E5DCEB1" w14:textId="599327FE" w:rsidR="00225586" w:rsidRPr="009E53DA" w:rsidRDefault="00225586" w:rsidP="00225586">
            <w:pPr>
              <w:jc w:val="both"/>
              <w:rPr>
                <w:rStyle w:val="Emphasis"/>
                <w:lang w:val="nn-NO"/>
              </w:rPr>
            </w:pPr>
            <w:r>
              <w:rPr>
                <w:rStyle w:val="Emphasis"/>
                <w:lang w:val="nn-NO"/>
              </w:rPr>
              <w:t>Academic staff</w:t>
            </w:r>
            <w:r w:rsidRPr="009E53DA">
              <w:rPr>
                <w:rStyle w:val="Emphasis"/>
                <w:lang w:val="nn-NO"/>
              </w:rPr>
              <w:t xml:space="preserve">   </w:t>
            </w:r>
          </w:p>
        </w:tc>
      </w:tr>
    </w:tbl>
    <w:p w14:paraId="1D310C68" w14:textId="3BDD24B5" w:rsidR="0088208F" w:rsidRPr="0088208F" w:rsidRDefault="0088208F" w:rsidP="008D4DBB">
      <w:pPr>
        <w:tabs>
          <w:tab w:val="left" w:pos="6720"/>
        </w:tabs>
        <w:jc w:val="right"/>
        <w:rPr>
          <w:b/>
          <w:bCs/>
        </w:rPr>
      </w:pPr>
      <w:r>
        <w:rPr>
          <w:b/>
          <w:bCs/>
        </w:rPr>
        <w:t>You a</w:t>
      </w:r>
      <w:r w:rsidRPr="0088208F">
        <w:rPr>
          <w:b/>
          <w:bCs/>
        </w:rPr>
        <w:t>re welcome!</w:t>
      </w:r>
    </w:p>
    <w:sectPr w:rsidR="0088208F" w:rsidRPr="0088208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A5914" w14:textId="77777777" w:rsidR="006373B7" w:rsidRDefault="006373B7" w:rsidP="005834FE">
      <w:pPr>
        <w:spacing w:after="0" w:line="240" w:lineRule="auto"/>
      </w:pPr>
      <w:r>
        <w:separator/>
      </w:r>
    </w:p>
  </w:endnote>
  <w:endnote w:type="continuationSeparator" w:id="0">
    <w:p w14:paraId="67796E4F" w14:textId="77777777" w:rsidR="006373B7" w:rsidRDefault="006373B7" w:rsidP="00583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33E13" w14:textId="77777777" w:rsidR="006373B7" w:rsidRDefault="006373B7" w:rsidP="005834FE">
      <w:pPr>
        <w:spacing w:after="0" w:line="240" w:lineRule="auto"/>
      </w:pPr>
      <w:r>
        <w:separator/>
      </w:r>
    </w:p>
  </w:footnote>
  <w:footnote w:type="continuationSeparator" w:id="0">
    <w:p w14:paraId="329B402F" w14:textId="77777777" w:rsidR="006373B7" w:rsidRDefault="006373B7" w:rsidP="00583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92806" w14:textId="120492B4" w:rsidR="005834FE" w:rsidRDefault="005834FE">
    <w:pPr>
      <w:pStyle w:val="Header"/>
    </w:pPr>
  </w:p>
  <w:p w14:paraId="2DB2B145" w14:textId="478AF3B3" w:rsidR="005834FE" w:rsidRDefault="006373B7">
    <w:pPr>
      <w:pStyle w:val="Header"/>
    </w:pPr>
    <w:r>
      <w:rPr>
        <w:noProof/>
      </w:rPr>
      <w:object w:dxaOrig="1440" w:dyaOrig="1440" w14:anchorId="7227A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9.9pt;margin-top:13.05pt;width:89.6pt;height:84pt;z-index:251660288;mso-position-horizontal-relative:text;mso-position-vertical-relative:text" wrapcoords="9594 115 8847 172 6204 862 5630 1321 4596 1953 3447 2872 2585 3791 1723 4998 1321 5630 1034 6262 1034 6434 2930 7468 517 7985 287 8100 287 8387 57 9306 0 11145 230 12983 460 13902 1206 15740 1723 16660 2355 17579 4366 19417 5860 20336 5917 20451 8330 21255 8617 21313 9709 21428 9996 21428 11489 21428 11834 21428 12926 21313 13213 21255 15568 20451 15626 20336 17177 19417 18268 18498 19130 17579 19819 16660 20336 15740 21083 13902 21313 12983 21543 11145 21370 7985 20911 7870 18326 7468 19934 6549 20336 6549 20451 6204 20164 5630 19589 4711 18900 3791 18038 2872 16889 1953 15913 1379 15281 862 12638 172 11891 115 9594 115">
          <v:imagedata r:id="rId1" o:title=""/>
          <w10:wrap type="through" anchorx="page"/>
        </v:shape>
        <o:OLEObject Type="Embed" ProgID="CorelDRAW.Graphic.11" ShapeID="_x0000_s2049" DrawAspect="Content" ObjectID="_1774779454" r:id="rId2"/>
      </w:object>
    </w:r>
    <w:r w:rsidR="005834FE">
      <w:rPr>
        <w:b/>
        <w:noProof/>
        <w:sz w:val="20"/>
        <w:szCs w:val="20"/>
      </w:rPr>
      <w:drawing>
        <wp:anchor distT="0" distB="0" distL="114300" distR="114300" simplePos="0" relativeHeight="251659264" behindDoc="1" locked="0" layoutInCell="1" allowOverlap="1" wp14:anchorId="294100A3" wp14:editId="5F60A8DA">
          <wp:simplePos x="0" y="0"/>
          <wp:positionH relativeFrom="column">
            <wp:posOffset>762000</wp:posOffset>
          </wp:positionH>
          <wp:positionV relativeFrom="paragraph">
            <wp:posOffset>97155</wp:posOffset>
          </wp:positionV>
          <wp:extent cx="1301750" cy="1220470"/>
          <wp:effectExtent l="0" t="0" r="0" b="0"/>
          <wp:wrapThrough wrapText="bothSides">
            <wp:wrapPolygon edited="0">
              <wp:start x="7902" y="1686"/>
              <wp:lineTo x="6006" y="3371"/>
              <wp:lineTo x="2845" y="6743"/>
              <wp:lineTo x="2845" y="13149"/>
              <wp:lineTo x="3161" y="14497"/>
              <wp:lineTo x="7270" y="17869"/>
              <wp:lineTo x="8851" y="18543"/>
              <wp:lineTo x="12644" y="18543"/>
              <wp:lineTo x="13908" y="17869"/>
              <wp:lineTo x="18334" y="14160"/>
              <wp:lineTo x="18966" y="6743"/>
              <wp:lineTo x="15489" y="3371"/>
              <wp:lineTo x="13276" y="1686"/>
              <wp:lineTo x="7902" y="1686"/>
            </wp:wrapPolygon>
          </wp:wrapThrough>
          <wp:docPr id="3" name="Picture 3" descr="logo_fshs-Copy-fshs-removebg-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shs-Copy-fshs-removebg-previe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175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19DD5" w14:textId="5E66F7B1" w:rsidR="005834FE" w:rsidRDefault="005834FE" w:rsidP="00FA680B">
    <w:pPr>
      <w:pStyle w:val="Header"/>
      <w:jc w:val="center"/>
    </w:pPr>
    <w:r>
      <w:rPr>
        <w:noProof/>
      </w:rPr>
      <w:t xml:space="preserve"> </w:t>
    </w:r>
    <w:r>
      <w:rPr>
        <w:noProof/>
      </w:rPr>
      <w:drawing>
        <wp:inline distT="0" distB="0" distL="0" distR="0" wp14:anchorId="084D9401" wp14:editId="00387CE8">
          <wp:extent cx="1217892" cy="949325"/>
          <wp:effectExtent l="0" t="0" r="1905" b="3175"/>
          <wp:docPr id="1" name="Picture 1" descr="C:\Users\User\AppData\Local\Microsoft\Windows\INetCache\Content.MSO\8289AB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MSO\8289ABFB.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5781" cy="10256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88"/>
    <w:rsid w:val="00163557"/>
    <w:rsid w:val="00225586"/>
    <w:rsid w:val="002C7421"/>
    <w:rsid w:val="003C2E4D"/>
    <w:rsid w:val="003F28F4"/>
    <w:rsid w:val="004A09ED"/>
    <w:rsid w:val="00533FB2"/>
    <w:rsid w:val="00553244"/>
    <w:rsid w:val="005834FE"/>
    <w:rsid w:val="005D3CCA"/>
    <w:rsid w:val="0061046D"/>
    <w:rsid w:val="006373B7"/>
    <w:rsid w:val="00747195"/>
    <w:rsid w:val="0078572B"/>
    <w:rsid w:val="0083661D"/>
    <w:rsid w:val="0088208F"/>
    <w:rsid w:val="008C62FD"/>
    <w:rsid w:val="008D4DBB"/>
    <w:rsid w:val="009523CF"/>
    <w:rsid w:val="0097186D"/>
    <w:rsid w:val="009E53DA"/>
    <w:rsid w:val="00C64F26"/>
    <w:rsid w:val="00C71288"/>
    <w:rsid w:val="00E5625F"/>
    <w:rsid w:val="00F64681"/>
    <w:rsid w:val="00FA6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4DD67B"/>
  <w15:chartTrackingRefBased/>
  <w15:docId w15:val="{3C37A829-AB30-4F9B-B990-23EBC58B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71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719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83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4FE"/>
  </w:style>
  <w:style w:type="paragraph" w:styleId="Footer">
    <w:name w:val="footer"/>
    <w:basedOn w:val="Normal"/>
    <w:link w:val="FooterChar"/>
    <w:uiPriority w:val="99"/>
    <w:unhideWhenUsed/>
    <w:rsid w:val="005834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FE"/>
  </w:style>
  <w:style w:type="character" w:styleId="Emphasis">
    <w:name w:val="Emphasis"/>
    <w:basedOn w:val="DefaultParagraphFont"/>
    <w:uiPriority w:val="20"/>
    <w:qFormat/>
    <w:rsid w:val="005834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235</Words>
  <Characters>1383</Characters>
  <Application>Microsoft Office Word</Application>
  <DocSecurity>0</DocSecurity>
  <Lines>86</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Eglantina Dervishi</dc:creator>
  <cp:keywords/>
  <dc:description/>
  <cp:lastModifiedBy>Eglantina Dervishi</cp:lastModifiedBy>
  <cp:revision>10</cp:revision>
  <dcterms:created xsi:type="dcterms:W3CDTF">2024-04-12T17:47:00Z</dcterms:created>
  <dcterms:modified xsi:type="dcterms:W3CDTF">2024-04-16T11:31:00Z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5aa9a82e8f909105cdea52f2ad5132d61ad4a0805546f834613bf3b8b4acc064</vt:lpwstr>
  </property>
</Properties>
</file>